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B76269" w:rsidRPr="00B76269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22000006850000000022</w:t>
      </w:r>
      <w:r w:rsidR="00852A02" w:rsidRP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E46C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bookmarkStart w:id="0" w:name="_GoBack"/>
      <w:bookmarkEnd w:id="0"/>
      <w:r w:rsidR="00852A02" w:rsidRP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1F" w:rsidRPr="006A701F">
        <w:rPr>
          <w:rFonts w:ascii="Times New Roman" w:hAnsi="Times New Roman" w:cs="Times New Roman"/>
          <w:sz w:val="24"/>
          <w:szCs w:val="24"/>
        </w:rPr>
        <w:t>для участия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родаже</w:t>
      </w:r>
      <w:r w:rsidR="00733EEC" w:rsidRP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публичного предложения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</w:t>
      </w:r>
      <w:r w:rsidR="009D7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852A02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</w:t>
      </w:r>
      <w:r w:rsidR="00852A0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</w:t>
      </w:r>
      <w:r w:rsidR="006A701F" w:rsidRP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76269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76269">
              <w:rPr>
                <w:rFonts w:ascii="Arial" w:hAnsi="Arial" w:cs="Arial"/>
                <w:color w:val="033522"/>
                <w:sz w:val="18"/>
                <w:szCs w:val="18"/>
              </w:rPr>
              <w:t>22000006850000000022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E46C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Pr="00FE46C0" w:rsidRDefault="00FE46C0" w:rsidP="007C5C8B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>
              <w:rPr>
                <w:rFonts w:ascii="Inter" w:hAnsi="Inter" w:cs="Arial"/>
                <w:color w:val="333333"/>
                <w:sz w:val="20"/>
                <w:szCs w:val="20"/>
              </w:rPr>
              <w:t xml:space="preserve">Автобус марки </w:t>
            </w:r>
            <w:proofErr w:type="spellStart"/>
            <w:r>
              <w:rPr>
                <w:rFonts w:ascii="Inter" w:hAnsi="Inter" w:cs="Arial"/>
                <w:color w:val="333333"/>
                <w:sz w:val="20"/>
                <w:szCs w:val="20"/>
              </w:rPr>
              <w:t>ЛиАЗ</w:t>
            </w:r>
            <w:proofErr w:type="spellEnd"/>
            <w:r>
              <w:rPr>
                <w:rFonts w:ascii="Inter" w:hAnsi="Inter" w:cs="Arial"/>
                <w:color w:val="333333"/>
                <w:sz w:val="20"/>
                <w:szCs w:val="20"/>
              </w:rPr>
              <w:t xml:space="preserve"> 529222-01, VIN:XTY5292S2C0002739, </w:t>
            </w:r>
            <w:proofErr w:type="spellStart"/>
            <w:r>
              <w:rPr>
                <w:rFonts w:ascii="Inter" w:hAnsi="Inter" w:cs="Arial"/>
                <w:color w:val="333333"/>
                <w:sz w:val="20"/>
                <w:szCs w:val="20"/>
              </w:rPr>
              <w:t>гос</w:t>
            </w:r>
            <w:proofErr w:type="gramStart"/>
            <w:r>
              <w:rPr>
                <w:rFonts w:ascii="Inter" w:hAnsi="Inter" w:cs="Arial"/>
                <w:color w:val="333333"/>
                <w:sz w:val="20"/>
                <w:szCs w:val="20"/>
              </w:rPr>
              <w:t>.р</w:t>
            </w:r>
            <w:proofErr w:type="gramEnd"/>
            <w:r>
              <w:rPr>
                <w:rFonts w:ascii="Inter" w:hAnsi="Inter" w:cs="Arial"/>
                <w:color w:val="333333"/>
                <w:sz w:val="20"/>
                <w:szCs w:val="20"/>
              </w:rPr>
              <w:t>ег.знак</w:t>
            </w:r>
            <w:proofErr w:type="spellEnd"/>
            <w:r>
              <w:rPr>
                <w:rFonts w:ascii="Inter" w:hAnsi="Inter" w:cs="Arial"/>
                <w:color w:val="333333"/>
                <w:sz w:val="20"/>
                <w:szCs w:val="20"/>
              </w:rPr>
              <w:t xml:space="preserve"> К025ВА716, 2012 года выпуска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A701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701F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C5C8B" w:rsidRPr="007C5C8B">
              <w:rPr>
                <w:rFonts w:ascii="Arial" w:hAnsi="Arial" w:cs="Arial"/>
                <w:color w:val="033522"/>
                <w:sz w:val="18"/>
                <w:szCs w:val="18"/>
              </w:rPr>
              <w:t>442 000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852A02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Наименование/ФИО претендента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6A701F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6A701F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6A701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 xml:space="preserve">По окончании </w:t>
      </w:r>
      <w:r w:rsidR="00852A02" w:rsidRPr="001837F1">
        <w:rPr>
          <w:rFonts w:ascii="Times New Roman" w:hAnsi="Times New Roman" w:cs="Times New Roman"/>
          <w:sz w:val="24"/>
          <w:szCs w:val="24"/>
        </w:rPr>
        <w:t>срока подачи заявок</w:t>
      </w:r>
      <w:r w:rsidR="006A701F">
        <w:rPr>
          <w:rFonts w:ascii="Times New Roman" w:hAnsi="Times New Roman" w:cs="Times New Roman"/>
          <w:sz w:val="24"/>
          <w:szCs w:val="24"/>
        </w:rPr>
        <w:t xml:space="preserve"> </w:t>
      </w:r>
      <w:r w:rsidR="006A701F" w:rsidRPr="006A701F">
        <w:rPr>
          <w:rFonts w:ascii="Times New Roman" w:hAnsi="Times New Roman" w:cs="Times New Roman"/>
          <w:sz w:val="24"/>
          <w:szCs w:val="24"/>
        </w:rPr>
        <w:t>для участия в продаже посредством публичного предложения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</w:t>
      </w:r>
      <w:r w:rsidR="00A26E4E">
        <w:rPr>
          <w:rFonts w:ascii="Times New Roman" w:hAnsi="Times New Roman" w:cs="Times New Roman"/>
          <w:sz w:val="24"/>
          <w:szCs w:val="24"/>
        </w:rPr>
        <w:t>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="00852A02">
        <w:rPr>
          <w:rFonts w:ascii="Times New Roman" w:hAnsi="Times New Roman" w:cs="Times New Roman"/>
          <w:sz w:val="24"/>
          <w:szCs w:val="24"/>
        </w:rPr>
        <w:t xml:space="preserve"> одна заявка</w:t>
      </w:r>
      <w:r w:rsidRPr="004A6AE8">
        <w:rPr>
          <w:rFonts w:ascii="Times New Roman" w:hAnsi="Times New Roman" w:cs="Times New Roman"/>
          <w:sz w:val="24"/>
          <w:szCs w:val="24"/>
        </w:rPr>
        <w:t xml:space="preserve">. </w:t>
      </w:r>
      <w:r w:rsidR="006A701F" w:rsidRPr="006A701F">
        <w:rPr>
          <w:rFonts w:ascii="Times New Roman" w:hAnsi="Times New Roman" w:cs="Times New Roman"/>
          <w:sz w:val="24"/>
          <w:szCs w:val="24"/>
        </w:rPr>
        <w:t>Продажа посредством публичного предложения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в электронной форме признается  несостоявшей</w:t>
      </w:r>
      <w:r w:rsidR="00852A02">
        <w:rPr>
          <w:rFonts w:ascii="Times New Roman" w:hAnsi="Times New Roman" w:cs="Times New Roman"/>
          <w:sz w:val="24"/>
          <w:szCs w:val="24"/>
        </w:rPr>
        <w:t>ся.</w:t>
      </w:r>
      <w:r w:rsidRPr="004A6A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2410" w:rsidRDefault="004C241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91823"/>
    <w:rsid w:val="001B375C"/>
    <w:rsid w:val="001C7666"/>
    <w:rsid w:val="001D4243"/>
    <w:rsid w:val="002205AF"/>
    <w:rsid w:val="002408E3"/>
    <w:rsid w:val="00242136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C2410"/>
    <w:rsid w:val="004F7742"/>
    <w:rsid w:val="005C673E"/>
    <w:rsid w:val="005E5950"/>
    <w:rsid w:val="006A14F3"/>
    <w:rsid w:val="006A701F"/>
    <w:rsid w:val="006D77AB"/>
    <w:rsid w:val="00733EEC"/>
    <w:rsid w:val="007624BA"/>
    <w:rsid w:val="00770148"/>
    <w:rsid w:val="007C060E"/>
    <w:rsid w:val="007C5C8B"/>
    <w:rsid w:val="0082715B"/>
    <w:rsid w:val="00852A02"/>
    <w:rsid w:val="008653CB"/>
    <w:rsid w:val="00880875"/>
    <w:rsid w:val="008C15A4"/>
    <w:rsid w:val="008D18BE"/>
    <w:rsid w:val="008D4531"/>
    <w:rsid w:val="00907193"/>
    <w:rsid w:val="00925AF1"/>
    <w:rsid w:val="00936F0C"/>
    <w:rsid w:val="009447AD"/>
    <w:rsid w:val="00981CD8"/>
    <w:rsid w:val="00982740"/>
    <w:rsid w:val="00995520"/>
    <w:rsid w:val="009C4A25"/>
    <w:rsid w:val="009D753B"/>
    <w:rsid w:val="00A044AB"/>
    <w:rsid w:val="00A07447"/>
    <w:rsid w:val="00A26E4E"/>
    <w:rsid w:val="00A41B24"/>
    <w:rsid w:val="00A46E71"/>
    <w:rsid w:val="00A550F3"/>
    <w:rsid w:val="00A67FBB"/>
    <w:rsid w:val="00A725E0"/>
    <w:rsid w:val="00A8723E"/>
    <w:rsid w:val="00A921E1"/>
    <w:rsid w:val="00AF2857"/>
    <w:rsid w:val="00B76269"/>
    <w:rsid w:val="00BD659A"/>
    <w:rsid w:val="00BF333F"/>
    <w:rsid w:val="00BF6217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D6CF0"/>
    <w:rsid w:val="00FE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Viktoria</cp:lastModifiedBy>
  <cp:revision>2</cp:revision>
  <cp:lastPrinted>2023-06-06T07:22:00Z</cp:lastPrinted>
  <dcterms:created xsi:type="dcterms:W3CDTF">2024-01-29T18:06:00Z</dcterms:created>
  <dcterms:modified xsi:type="dcterms:W3CDTF">2024-01-29T18:06:00Z</dcterms:modified>
</cp:coreProperties>
</file>